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6-03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immerer- und Dachdeckerarbeiten - Energetische Sanierung des Ensembles Kirchberghalle in Piesba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, die Gemeinde Nalbach beabsichtigt die energetische 
Sanierung des Kirchberg-Ensemble-Nalbach vorzunehm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